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93" w:rsidRDefault="00534593" w:rsidP="00534593">
      <w:pPr>
        <w:jc w:val="center"/>
        <w:rPr>
          <w:b/>
          <w:sz w:val="32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534593" w:rsidRDefault="00534593" w:rsidP="00534593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«Рикванинская средняя общеобразовательная школа»  </w:t>
      </w:r>
    </w:p>
    <w:p w:rsidR="00534593" w:rsidRDefault="00534593" w:rsidP="00534593">
      <w:pPr>
        <w:pStyle w:val="a3"/>
        <w:rPr>
          <w:b/>
        </w:rPr>
      </w:pPr>
    </w:p>
    <w:p w:rsidR="00534593" w:rsidRDefault="00534593" w:rsidP="00534593">
      <w:pPr>
        <w:widowControl w:val="0"/>
        <w:autoSpaceDE w:val="0"/>
        <w:autoSpaceDN w:val="0"/>
        <w:adjustRightInd w:val="0"/>
        <w:rPr>
          <w:b/>
          <w:color w:val="000000"/>
          <w:spacing w:val="-11"/>
          <w:sz w:val="28"/>
          <w:szCs w:val="28"/>
        </w:rPr>
      </w:pPr>
    </w:p>
    <w:p w:rsidR="00534593" w:rsidRPr="00534593" w:rsidRDefault="00534593" w:rsidP="005345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pacing w:val="-11"/>
          <w:sz w:val="28"/>
          <w:szCs w:val="28"/>
        </w:rPr>
        <w:t xml:space="preserve"> </w:t>
      </w:r>
      <w:r w:rsidRPr="00534593">
        <w:rPr>
          <w:rFonts w:ascii="Times New Roman" w:hAnsi="Times New Roman" w:cs="Times New Roman"/>
          <w:color w:val="000000"/>
          <w:spacing w:val="-11"/>
        </w:rPr>
        <w:t>Рассмотрено и</w:t>
      </w:r>
      <w:r w:rsidRPr="00534593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534593">
        <w:rPr>
          <w:rFonts w:ascii="Times New Roman" w:hAnsi="Times New Roman" w:cs="Times New Roman"/>
          <w:color w:val="000000"/>
          <w:spacing w:val="-11"/>
        </w:rPr>
        <w:t xml:space="preserve">принято </w:t>
      </w:r>
      <w:r w:rsidRPr="00534593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34593" w:rsidRPr="00534593" w:rsidRDefault="00534593" w:rsidP="00534593">
      <w:pPr>
        <w:jc w:val="both"/>
        <w:rPr>
          <w:rFonts w:ascii="Times New Roman" w:hAnsi="Times New Roman" w:cs="Times New Roman"/>
        </w:rPr>
      </w:pPr>
      <w:proofErr w:type="gramStart"/>
      <w:r w:rsidRPr="00534593">
        <w:rPr>
          <w:rFonts w:ascii="Times New Roman" w:hAnsi="Times New Roman" w:cs="Times New Roman"/>
        </w:rPr>
        <w:t>на</w:t>
      </w:r>
      <w:proofErr w:type="gramEnd"/>
      <w:r w:rsidRPr="00534593">
        <w:rPr>
          <w:rFonts w:ascii="Times New Roman" w:hAnsi="Times New Roman" w:cs="Times New Roman"/>
        </w:rPr>
        <w:t xml:space="preserve"> педагогическом совете                                             Директор МКОУ Рикванинская СОШ </w:t>
      </w:r>
    </w:p>
    <w:p w:rsidR="00534593" w:rsidRPr="00534593" w:rsidRDefault="00534593" w:rsidP="00534593">
      <w:pPr>
        <w:jc w:val="both"/>
        <w:rPr>
          <w:rFonts w:ascii="Times New Roman" w:hAnsi="Times New Roman" w:cs="Times New Roman"/>
        </w:rPr>
      </w:pPr>
      <w:r w:rsidRPr="00534593">
        <w:rPr>
          <w:rFonts w:ascii="Times New Roman" w:hAnsi="Times New Roman" w:cs="Times New Roman"/>
        </w:rPr>
        <w:t xml:space="preserve"> Рикванинской СОШ                                                      Ботлихского района с. Риквани</w:t>
      </w:r>
    </w:p>
    <w:p w:rsidR="00534593" w:rsidRPr="00534593" w:rsidRDefault="00534593" w:rsidP="00534593">
      <w:pPr>
        <w:jc w:val="both"/>
        <w:rPr>
          <w:rFonts w:ascii="Times New Roman" w:hAnsi="Times New Roman" w:cs="Times New Roman"/>
        </w:rPr>
      </w:pPr>
      <w:r w:rsidRPr="00534593">
        <w:rPr>
          <w:rFonts w:ascii="Times New Roman" w:hAnsi="Times New Roman" w:cs="Times New Roman"/>
        </w:rPr>
        <w:t xml:space="preserve">  Пр. № _29/2_ от _3. 09__ 2015___                                   _________________Саидов З.Э.</w:t>
      </w:r>
    </w:p>
    <w:p w:rsidR="00534593" w:rsidRPr="00534593" w:rsidRDefault="00534593" w:rsidP="00534593">
      <w:pPr>
        <w:shd w:val="clear" w:color="auto" w:fill="FFFFFF"/>
        <w:spacing w:line="312" w:lineRule="atLeas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</w:rPr>
      </w:pPr>
      <w:r w:rsidRPr="00534593">
        <w:rPr>
          <w:rFonts w:ascii="Times New Roman" w:hAnsi="Times New Roman" w:cs="Times New Roman"/>
          <w:b/>
          <w:bCs/>
          <w:color w:val="000000"/>
          <w:kern w:val="36"/>
        </w:rPr>
        <w:t xml:space="preserve">                                                                                             </w:t>
      </w:r>
      <w:r w:rsidRPr="00534593">
        <w:rPr>
          <w:rFonts w:ascii="Times New Roman" w:hAnsi="Times New Roman" w:cs="Times New Roman"/>
          <w:bCs/>
          <w:color w:val="000000"/>
          <w:kern w:val="36"/>
        </w:rPr>
        <w:t>3.09.2015г.</w:t>
      </w:r>
    </w:p>
    <w:p w:rsidR="00534593" w:rsidRPr="00534593" w:rsidRDefault="00534593" w:rsidP="006C6D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</w:pPr>
    </w:p>
    <w:p w:rsidR="00534593" w:rsidRDefault="00534593" w:rsidP="006C6D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</w:pPr>
      <w:bookmarkStart w:id="0" w:name="_GoBack"/>
      <w:bookmarkEnd w:id="0"/>
    </w:p>
    <w:p w:rsidR="00534593" w:rsidRDefault="00534593" w:rsidP="006C6D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</w:pP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ПОЛОЖЕНИЕ </w:t>
      </w: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br/>
        <w:t>о школьной форме и внешнем виде учащихся</w:t>
      </w: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br/>
        <w:t xml:space="preserve">муниципального казенного образовательного </w:t>
      </w:r>
      <w:proofErr w:type="gramStart"/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учреждения</w:t>
      </w: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br/>
        <w:t>«</w:t>
      </w:r>
      <w:proofErr w:type="gramEnd"/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Рикванинская средняя школа»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I. Общие положения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.1. Введение школьной формы осуществляется в соответствии с законом РФ «Об образовании» ст. 28 п.3 пп.18, Уставом школы, Правилами поведения учащихся, в соответствии с письмом </w:t>
      </w:r>
      <w:proofErr w:type="spellStart"/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РФ от 28 марта 2013 г. N ДЛ-65/08 «Об установлении требований к одежде обучающихся».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1.2. С целью выработки единых требований к школьной одежде обучающихся 5-11 классов родительскими комитетами школы при участии администрации разработано Положение о школьной одежде и внешнем виде учащихся.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1.4. Настоящее Положение является локальным актом школы и обязательно для выполнения работниками, обучающимися и их родителями (лицами их заменяющими).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1.5. Контроль над соблюдением учащимися требований к школьной форме обязаны осуществлять все работники школы, относящиеся к административному, педагогическому и учебно-вспомогательному персоналу.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1.6. Школьную форму рекомендуется приобретать родителям непосредственно у фирм-производителей, которые разрабатывают и производят необходимое количество моделей школьной одежды.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1.7. Настоящее Положение вступает в силу с 1 сентября 2014 года.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II. Функции школьной формы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2.1. Обеспечение нормального функционирования всех структурных компонентов </w:t>
      </w:r>
      <w:proofErr w:type="spellStart"/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учебно</w:t>
      </w:r>
      <w:proofErr w:type="spellEnd"/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воспитательного процесса на весь учебный период.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2.2. Поддержание общей дисциплины и порядка в школе согласно Уставу школы и Правилам поведения учащихся.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2.4. Удобство и комфортность использования в различные времена года.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2.5. Формирование эстетического вкуса.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2.6. Соответствие гигиеническим требованиям.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III. Основные требования к форме и внешнему виду учащихся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3.1. Стиль одежды - деловой, классический, современный строгий.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3.2. Для учащихся 5-11-х классов (парадная форма</w:t>
      </w:r>
      <w:proofErr w:type="gramStart"/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):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</w:t>
      </w:r>
      <w:proofErr w:type="gramEnd"/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Юноши – белая мужская сорочка, пиджак или жилетка, джемпер (пуловер) серого цвета, брюки классического покроя серого или черного цвета, туфли, галстук.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Девушки – однотонная белая блуза ниже талии, юбка серого цвета, пиджак или жилетка, джемпер (пуловер) серого цвета, брюки классического покроя или сарафан, туфли на низком или среднем каблуке; аккуратная прическа (волосы, уложенные в косу, хвост или пучок) или стрижка.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Для учащихся 5-11-х классов (повседневная форма):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Юноши – однотонная светлая мужская сорочка, брюки классического покроя серого или черного цвета, пиджак или жилетка, джемпер (пуловер) серого цвета, туфли; аккуратная стрижка. В зимний период во время низкого температурного режима разрешается надевать свитер однотонного цвета. 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Девушки - одежда классического стиля или современного строгого покроя: возможны костюм, жилет, юбка, брюки, сарафан, платье серого цвета, однотонная светлая блуза, туфли на низком или среднем каблуке. Пиджак, жилетка, джемпер (пуловер, кардиган) серого цвета. В зимний период во время низкого температурного режима разрешается надевать свитер однотонного цвета.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 приобретённой форме, слева в районе груди, должен быть пришит шеврон МБОУ «Северодвинская городская гимназия».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3.3. Спортивная форма. 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Для занятий в спортивном зале: спортивный костюм, футболка, спортивное трико (шорты), спортивная обувь с нескользкой подошвой - кроссовки, кеды (обязательно белая подошва).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Для занятий на улице: спортивный костюм (шорты), спортивная обувь.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3.2.4. Для занятий на уроках технологии и занятий общественно-полезным трудом – фартуки, перчатки.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3.3. Аксессуары: допускается ношение золотых и серебряных серег.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3.4. Без школьной формы школьники на занятия не допускаются.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3.5. Внешний вид должен соответствовать общепринятым в обществе нормам делового стиля одежды.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3.6. Педагогический состав работников школы должен показывать пример свои воспитанникам, выдерживать деловой стиль в своей повседневной одежде.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IV Права и обязанности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>4.1. Учащийся и родители имеет право: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выбирать школьную форму в соответствии с предложенными вариантами.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4.2. Учащиеся обязаны: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Носить повседневную школьную форму ежедневно. 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Спортивная форма в дни уроков физической культуры приносится с собой и надевается только исключительно для уроков физической культуры. 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В дни проведения торжественных линеек, праздников школьники надевают парадную форму.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• Одежда должна быть обязательно чистой, свежей, выглаженной.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800000"/>
          <w:sz w:val="24"/>
          <w:szCs w:val="24"/>
          <w:lang w:eastAsia="ru-RU"/>
        </w:rPr>
        <w:t>4.3. Учащимся запрещено: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4.3.1. Приходить на учебные занятия без школьной формы.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4.3.2. Приходить на учебные занятия кроме физической культуры в спортивной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форме. 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4.3.3. Носить майки, топики, шорты, блузы с глубоким вырезом, джинсы, юбки на бедрах, юбки длинной менее 40 см, прозрачную и яркую одежду, футболки и другую одежду с надписями, толстовки, кеды или другую спортивную обувь, шлепанцы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4.3.4. Аксессуары, массивные украшения (бусы, броши, серьги, кольца, ремни с массивными пряжками) в школу носить запрещено.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V. Ответственность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5.1. В случае, если учащийся пришел в школу без школьной формы, по требованию дежурного администратора (учителя, классного руководителя) он должен написать объяснительную.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5.2. Учащийся может вернуться домой и надеть школьную форму.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5.3. В случае, если учащийся проживает в отдаленном районе города - он на занятия допускается, в электронном дневнике классным руководителем делается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 На следующий день ребёнок приносит уведомление от родителей о том, что они с данной информацией ознакомлены.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5.4. В случае длительного уклонения от ношения школьной формы вопрос выносится на комиссию по разрешению споров между участниками образовательных отношений. По решению комиссии к учащемуся могут быть применены меры дисциплинарного взыскания - замечание, выговор, отчисление из организации, осуществляющей образовательную деятельность, в соответствии со статьями 43 и 45 закона РФ «Об образовании».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VI. Права родителей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Родители имеют право: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6.1. Обсуждать на родительских комитетах класса и школы вопросы, имеющие отношение к школьной форме, выносить на рассмотрение Попечительского совета предложения в отношении школьной формы.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6.2. Приглашать на классный родительский комитет, Попечительский совет, Комиссию по разрешению споров между участниками образовательного процесса,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VII. Обязанности родителей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Родители обязаны: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7.1. Приобрести школьную форму до начала учебного года.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7.2. Ежедневно контролировать внешний вид учащегося перед выходом его в школу в соответствии с требованиями Положения.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7.3. Следить за опрятным состоянием школьной формы своего ребенка, т.е. своевременно ее стирать по мере загрязнения, гладить.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7.4. Не допускать ситуаций, когда учащийся причину отсутствия формы объясняет тем, что она постирана и не высохла.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7.5. Регулярно проверять электронный дневник ребенка в части сообщения об отсутствии школьной формы и принятии мер для обеспечения ребенка школьной формой.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VIII. Ответственность родителей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8.1. За ненадлежащее исполнение или неисполнение родителями данного Положения родители несут ответственность в соответствии со ст. 44 Федерального закона "Об образовании в Российской Федерации".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IX. Обязанности классного руководителя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Классный руководитель обязан: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9.1. Осуществлять ежедневный контроль на предмет ношения учащимися своего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класса школьной формы перед началом учебных занятий.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9.2. Своевременно (в день наличия факта) ставить родителей в известность о факте отсутствия школьной формы у учащегося.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9.3. Своевременно извещать родителей и учащихся, вызванных на комиссию по разрешению споров между участниками образовательного процесса о времени и месте её заседания.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9.4. Действовать в рамках своей компетенции на основании должностной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br/>
        <w:t>инструкции.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b/>
          <w:bCs/>
          <w:color w:val="003366"/>
          <w:sz w:val="24"/>
          <w:szCs w:val="24"/>
          <w:lang w:eastAsia="ru-RU"/>
        </w:rPr>
        <w:t>X. Ответственность классного руководителя</w:t>
      </w:r>
    </w:p>
    <w:p w:rsidR="006C6D6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За неисполнение или ненадлежащее исполнение должностных обязанностей несет ответственность, предусмотренную трудовым законодательством РФ, внутренними локальными актами 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школы</w:t>
      </w:r>
      <w:r w:rsidRPr="006C6D67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C77307" w:rsidRPr="006C6D67" w:rsidRDefault="006C6D67" w:rsidP="006C6D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D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C77307" w:rsidRPr="006C6D67" w:rsidSect="006C6D6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67"/>
    <w:rsid w:val="00200773"/>
    <w:rsid w:val="00534593"/>
    <w:rsid w:val="006B7380"/>
    <w:rsid w:val="006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C4FCE-C531-4C5B-82E7-658AC44C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459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4</cp:revision>
  <cp:lastPrinted>2015-11-27T11:33:00Z</cp:lastPrinted>
  <dcterms:created xsi:type="dcterms:W3CDTF">2015-11-27T11:29:00Z</dcterms:created>
  <dcterms:modified xsi:type="dcterms:W3CDTF">2017-11-27T07:56:00Z</dcterms:modified>
</cp:coreProperties>
</file>