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A05CA" w:rsidRPr="000A4842" w:rsidTr="004A05CA">
        <w:tc>
          <w:tcPr>
            <w:tcW w:w="10490" w:type="dxa"/>
            <w:vAlign w:val="center"/>
            <w:hideMark/>
          </w:tcPr>
          <w:p w:rsidR="000A4842" w:rsidRPr="000A4842" w:rsidRDefault="004A05CA" w:rsidP="000A484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A4842" w:rsidRPr="000A4842">
              <w:rPr>
                <w:rFonts w:ascii="Times New Roman" w:hAnsi="Times New Roman" w:cs="Times New Roman"/>
                <w:b/>
                <w:sz w:val="28"/>
              </w:rPr>
              <w:t>Муниципальное казенное общеобразовательное учреждение</w:t>
            </w:r>
          </w:p>
          <w:p w:rsidR="000A4842" w:rsidRPr="000A4842" w:rsidRDefault="000A4842" w:rsidP="000A484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4842">
              <w:rPr>
                <w:rFonts w:ascii="Times New Roman" w:hAnsi="Times New Roman" w:cs="Times New Roman"/>
                <w:b/>
                <w:sz w:val="28"/>
              </w:rPr>
              <w:t xml:space="preserve">«Рикванинская средняя общеобразовательная школа»  </w:t>
            </w:r>
          </w:p>
          <w:p w:rsidR="000A4842" w:rsidRPr="000A4842" w:rsidRDefault="000A4842" w:rsidP="000A4842">
            <w:pPr>
              <w:pStyle w:val="a5"/>
              <w:rPr>
                <w:b/>
              </w:rPr>
            </w:pPr>
          </w:p>
          <w:p w:rsidR="000A4842" w:rsidRPr="000A4842" w:rsidRDefault="000A4842" w:rsidP="000A4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</w:pPr>
          </w:p>
          <w:p w:rsidR="000A4842" w:rsidRPr="000A4842" w:rsidRDefault="000A4842" w:rsidP="00E76D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42"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 </w:t>
            </w:r>
            <w:r w:rsidRPr="000A484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Рассмотрено и</w:t>
            </w:r>
            <w:r w:rsidRPr="000A4842"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 </w:t>
            </w:r>
            <w:r w:rsidRPr="000A484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принято </w:t>
            </w:r>
            <w:r w:rsidRPr="000A4842"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  <w:p w:rsidR="000A4842" w:rsidRPr="000A4842" w:rsidRDefault="000A4842" w:rsidP="00E76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8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484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                                             Директор МКОУ Рикванинская СОШ </w:t>
            </w:r>
          </w:p>
          <w:p w:rsidR="000A4842" w:rsidRPr="000A4842" w:rsidRDefault="000A4842" w:rsidP="00E76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42">
              <w:rPr>
                <w:rFonts w:ascii="Times New Roman" w:hAnsi="Times New Roman" w:cs="Times New Roman"/>
                <w:sz w:val="24"/>
                <w:szCs w:val="24"/>
              </w:rPr>
              <w:t xml:space="preserve"> Рикванинской СОШ                                                      Ботлихского района с. Риквани</w:t>
            </w:r>
          </w:p>
          <w:p w:rsidR="000A4842" w:rsidRPr="000A4842" w:rsidRDefault="000A4842" w:rsidP="00E76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842">
              <w:rPr>
                <w:rFonts w:ascii="Times New Roman" w:hAnsi="Times New Roman" w:cs="Times New Roman"/>
                <w:sz w:val="24"/>
                <w:szCs w:val="24"/>
              </w:rPr>
              <w:t xml:space="preserve">  Пр. № _29/2_ от _3. 09__ 2015___                                   _________________Саидов З.Э.</w:t>
            </w:r>
          </w:p>
          <w:p w:rsidR="000A4842" w:rsidRPr="000A4842" w:rsidRDefault="000A4842" w:rsidP="00E76DDB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0A4842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0A4842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3.09.2015г.</w:t>
            </w:r>
          </w:p>
          <w:p w:rsidR="004A05CA" w:rsidRPr="000A4842" w:rsidRDefault="004A05CA" w:rsidP="004A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E402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      </w:t>
            </w:r>
            <w:r w:rsidRPr="000A484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Положение</w:t>
            </w:r>
            <w:r w:rsidRPr="000A484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  <w:t>о Совете по профилактике правонарушений и безнадзорности среди несовершеннолетних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положения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1.1 Совет по профилактике правонарушений и безнадзорности среди несовершеннолетних является одним из общественных органов </w:t>
            </w:r>
            <w:proofErr w:type="spellStart"/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 Совет профилактики правонарушений несовершеннолетних (далее Совет профилактики) создается и действует на базе школы с целью организации осуществления и контроля за деятельностью образовательного учреждения в сфере профилактики правонарушений несовершеннолетних.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 Совет профилактики объединяет усилия администрации (школы, педагогов, родителей или лиц их заменяющих) общественных организаций для обеспечения эффективности процесса профилактики правонарушений.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 Совет профилактики осуществляет свою деятельность в соответствии с действующим законодательством РФ, Конвенции ООН "О правах ребенка"; Уставом школы, нормативными документами районной, краевой администрации и приказами директора школы.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и задачи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Целью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создания Совета является противодействия противоправным поступкам учащихся школы, а также создание условий для получения ими полноценного качественного образования.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Главными задачами Совета являются: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  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школы;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 разъяснение существующего законодательства, прав и обязанностей родителей и детей;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2.3 проведение индивидуально-воспитательной работы с подростками </w:t>
            </w:r>
            <w:proofErr w:type="spellStart"/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поведения;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 проведение просветительской деятельности по данной проблеме;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 организация работы с социально опасными, неблагополучными, проблемными семьями, защита прав детей из данной категории семей;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2.6  защита прав и представление интересов ребенка в различных конфликтных ситуациях с участием как физических, так и юридических лиц (в рамках Международной Конвенции ООН по правам ребенка).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Структура и организация работы</w:t>
            </w:r>
            <w:r w:rsidRPr="000A4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 Совет профилактики школы образуется в следующем составе: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Председатель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Заместитель председателя Совета профилактики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Ceкретарь</w:t>
            </w:r>
            <w:proofErr w:type="spellEnd"/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профилактики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Члены Совета профилактики: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школы, председатель Совета школы, председатель родительского комитета, социальный педагог, зам директора по ВР, инспектор ПДН.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В работе совета профилактики могут принимать участие медицинские работники, инспектор ПДН, помощник прокурора, представители местной администрации (в качестве приглашённых)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 Руководство работой Совета профилактики осуществляет председатель совета профилактики.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 Заседания совета профилактики проводятся не реже одного раза в месяц.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 Решения Совета принимается путем голосования (большинством голосов).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3.6 Ход заседания Совета профилактики и принимаемые решения протоколируются.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3.7 Численный и поименный состав Совета профилактики утверждается на Педагогическом совете и оформляется приказом директора школы на каждый год.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Права и обязанности Совета профилактики</w:t>
            </w:r>
            <w:r w:rsidRPr="000A4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 Совет профилактики обязан: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несовершеннолетних.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способствовать повышению эффективности работы школы по профилактике правонарушений учащихся.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изучать состояние профилактической работы в школе по классам, особенности развития личности учащихся, относящихся к "группе риска" и их внеурочную занятость.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приглашать на заседание Совета профилактики по рассмотрению персональных дел учащихся родителей этих учащихся или лиц их заменяющих.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осуществлять консультационно-информационную деятельность для коллектива учителей и родителей.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контролировать исполнение принимаемых решений.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ж) анализировать свою деятельность, выступать с отчетом о ее результатах на Педсоветах не реже 2-х раз в год.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 Совет профилактики имеет право: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ними.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выносить на обсуждение на родительские собрания и собрания в классе информацию о состоянии проблемы правонарушений несовершеннолетних.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рассматривать материалы по вопросу об отчислении учащихся.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ходатайство перед КДН и защите их прав о принятии мер общественного воздействия в установленном законом порядке в отношении учащихся и их родителей или лиц их заменяющих.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Ответственность Совета профилактики</w:t>
            </w:r>
            <w:r w:rsidRPr="000A48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 Совет профилактики несёт ответственность за правильность оформления документов (протоколов заседаний, ходатайства, письма) и законность принимаемых решений.</w:t>
            </w:r>
          </w:p>
        </w:tc>
      </w:tr>
    </w:tbl>
    <w:p w:rsidR="00C77307" w:rsidRDefault="00E76DDB"/>
    <w:sectPr w:rsidR="00C77307" w:rsidSect="004A05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CA"/>
    <w:rsid w:val="000A4842"/>
    <w:rsid w:val="00200773"/>
    <w:rsid w:val="004A05CA"/>
    <w:rsid w:val="006B7380"/>
    <w:rsid w:val="009E4028"/>
    <w:rsid w:val="00E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72CD-9966-43FD-A215-46C61018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CA"/>
    <w:rPr>
      <w:rFonts w:ascii="Tahoma" w:hAnsi="Tahoma" w:cs="Tahoma"/>
      <w:sz w:val="16"/>
      <w:szCs w:val="16"/>
    </w:rPr>
  </w:style>
  <w:style w:type="paragraph" w:styleId="a5">
    <w:name w:val="No Spacing"/>
    <w:qFormat/>
    <w:rsid w:val="000A484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954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833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6</cp:revision>
  <cp:lastPrinted>2015-12-10T07:30:00Z</cp:lastPrinted>
  <dcterms:created xsi:type="dcterms:W3CDTF">2015-12-10T07:24:00Z</dcterms:created>
  <dcterms:modified xsi:type="dcterms:W3CDTF">2017-11-27T07:55:00Z</dcterms:modified>
</cp:coreProperties>
</file>