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D2" w:rsidRDefault="003555A8" w:rsidP="00355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казенное общеобразовательное учреждение </w:t>
      </w:r>
    </w:p>
    <w:p w:rsidR="003555A8" w:rsidRDefault="003555A8" w:rsidP="003555A8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Рикванинская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  <w:r>
        <w:rPr>
          <w:b/>
          <w:sz w:val="20"/>
          <w:szCs w:val="20"/>
        </w:rPr>
        <w:br/>
        <w:t xml:space="preserve"> </w:t>
      </w:r>
    </w:p>
    <w:tbl>
      <w:tblPr>
        <w:tblW w:w="9240" w:type="dxa"/>
        <w:tblLayout w:type="fixed"/>
        <w:tblLook w:val="04A0" w:firstRow="1" w:lastRow="0" w:firstColumn="1" w:lastColumn="0" w:noHBand="0" w:noVBand="1"/>
      </w:tblPr>
      <w:tblGrid>
        <w:gridCol w:w="5354"/>
        <w:gridCol w:w="1767"/>
        <w:gridCol w:w="2119"/>
      </w:tblGrid>
      <w:tr w:rsidR="003555A8" w:rsidTr="003555A8">
        <w:trPr>
          <w:trHeight w:val="193"/>
        </w:trPr>
        <w:tc>
          <w:tcPr>
            <w:tcW w:w="5353" w:type="dxa"/>
            <w:hideMark/>
          </w:tcPr>
          <w:p w:rsidR="003555A8" w:rsidRDefault="003555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:rsidR="003555A8" w:rsidRDefault="003555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УТВЕРЖДАЮ</w:t>
            </w:r>
          </w:p>
        </w:tc>
      </w:tr>
      <w:tr w:rsidR="003555A8" w:rsidTr="003555A8">
        <w:trPr>
          <w:trHeight w:val="193"/>
        </w:trPr>
        <w:tc>
          <w:tcPr>
            <w:tcW w:w="5353" w:type="dxa"/>
            <w:hideMark/>
          </w:tcPr>
          <w:p w:rsidR="003555A8" w:rsidRDefault="003555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Педагогическим советом</w:t>
            </w:r>
          </w:p>
        </w:tc>
        <w:tc>
          <w:tcPr>
            <w:tcW w:w="3886" w:type="dxa"/>
            <w:gridSpan w:val="2"/>
            <w:hideMark/>
          </w:tcPr>
          <w:p w:rsidR="003555A8" w:rsidRDefault="003555A8" w:rsidP="003555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Директор МКОУ «</w:t>
            </w:r>
            <w:proofErr w:type="spellStart"/>
            <w:r>
              <w:rPr>
                <w:sz w:val="20"/>
                <w:szCs w:val="20"/>
              </w:rPr>
              <w:t>Рикванинская</w:t>
            </w:r>
            <w:proofErr w:type="spellEnd"/>
            <w:r>
              <w:rPr>
                <w:sz w:val="20"/>
                <w:szCs w:val="20"/>
              </w:rPr>
              <w:t xml:space="preserve"> СОШ »</w:t>
            </w:r>
          </w:p>
        </w:tc>
      </w:tr>
      <w:tr w:rsidR="003555A8" w:rsidTr="003555A8">
        <w:trPr>
          <w:trHeight w:val="193"/>
        </w:trPr>
        <w:tc>
          <w:tcPr>
            <w:tcW w:w="5353" w:type="dxa"/>
            <w:vAlign w:val="bottom"/>
            <w:hideMark/>
          </w:tcPr>
          <w:p w:rsidR="003555A8" w:rsidRDefault="003555A8" w:rsidP="003555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МКОУ «</w:t>
            </w:r>
            <w:proofErr w:type="spellStart"/>
            <w:r>
              <w:rPr>
                <w:sz w:val="20"/>
                <w:szCs w:val="20"/>
              </w:rPr>
              <w:t>Рикванинская</w:t>
            </w:r>
            <w:proofErr w:type="spellEnd"/>
            <w:r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1767" w:type="dxa"/>
            <w:vAlign w:val="bottom"/>
            <w:hideMark/>
          </w:tcPr>
          <w:p w:rsidR="003555A8" w:rsidRDefault="003555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119" w:type="dxa"/>
            <w:vAlign w:val="bottom"/>
            <w:hideMark/>
          </w:tcPr>
          <w:p w:rsidR="003555A8" w:rsidRDefault="003555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З.Э. Саидов</w:t>
            </w:r>
          </w:p>
        </w:tc>
      </w:tr>
      <w:tr w:rsidR="003555A8" w:rsidTr="003555A8">
        <w:trPr>
          <w:trHeight w:val="193"/>
        </w:trPr>
        <w:tc>
          <w:tcPr>
            <w:tcW w:w="5353" w:type="dxa"/>
            <w:hideMark/>
          </w:tcPr>
          <w:p w:rsidR="003555A8" w:rsidRDefault="003555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(протокол от 19 марта 2020 г. № 4)</w:t>
            </w:r>
          </w:p>
        </w:tc>
        <w:tc>
          <w:tcPr>
            <w:tcW w:w="3886" w:type="dxa"/>
            <w:gridSpan w:val="2"/>
            <w:hideMark/>
          </w:tcPr>
          <w:p w:rsidR="003555A8" w:rsidRDefault="003555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 марта 2020 г.</w:t>
            </w:r>
          </w:p>
        </w:tc>
      </w:tr>
    </w:tbl>
    <w:p w:rsidR="003555A8" w:rsidRDefault="003555A8" w:rsidP="003555A8">
      <w:pPr>
        <w:jc w:val="center"/>
        <w:rPr>
          <w:sz w:val="20"/>
          <w:szCs w:val="20"/>
        </w:rPr>
      </w:pPr>
    </w:p>
    <w:p w:rsidR="003555A8" w:rsidRDefault="003555A8" w:rsidP="00355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Положение</w:t>
      </w:r>
      <w:r>
        <w:rPr>
          <w:b/>
          <w:sz w:val="20"/>
          <w:szCs w:val="20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3555A8" w:rsidRDefault="003555A8" w:rsidP="003555A8">
      <w:pPr>
        <w:jc w:val="center"/>
        <w:rPr>
          <w:sz w:val="20"/>
          <w:szCs w:val="20"/>
        </w:rPr>
      </w:pPr>
    </w:p>
    <w:p w:rsidR="003555A8" w:rsidRDefault="003555A8" w:rsidP="003555A8">
      <w:pPr>
        <w:jc w:val="center"/>
        <w:rPr>
          <w:sz w:val="20"/>
          <w:szCs w:val="20"/>
        </w:rPr>
      </w:pPr>
      <w:r>
        <w:rPr>
          <w:sz w:val="20"/>
          <w:szCs w:val="20"/>
        </w:rPr>
        <w:t>1. Общие положения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казенного общеобразовательного учреждения «</w:t>
      </w:r>
      <w:proofErr w:type="spellStart"/>
      <w:r>
        <w:rPr>
          <w:sz w:val="20"/>
          <w:szCs w:val="20"/>
        </w:rPr>
        <w:t>Рииикванинская</w:t>
      </w:r>
      <w:proofErr w:type="spellEnd"/>
      <w:r>
        <w:rPr>
          <w:sz w:val="20"/>
          <w:szCs w:val="20"/>
        </w:rPr>
        <w:t xml:space="preserve"> СОШ» (далее – Положение) разработано: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>− в соответствии с</w:t>
      </w:r>
      <w:r>
        <w:rPr>
          <w:sz w:val="20"/>
        </w:rPr>
        <w:t xml:space="preserve"> </w:t>
      </w:r>
      <w:r>
        <w:rPr>
          <w:sz w:val="20"/>
          <w:szCs w:val="20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>− Федеральным законом от 27.07.2006 № 152-ФЗ «О персональных данных»;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− приказом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от 06.10.2009 № 373;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от 17.12.2010 № 1897;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от 17.05.2012 № 413;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>− СанПиН 2.2.2/2.4.1340-03;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>− СанПиН 2.4.2.2821-10;</w:t>
      </w:r>
    </w:p>
    <w:p w:rsidR="003555A8" w:rsidRDefault="003555A8" w:rsidP="003555A8">
      <w:pPr>
        <w:ind w:firstLine="567"/>
        <w:rPr>
          <w:sz w:val="20"/>
          <w:szCs w:val="20"/>
        </w:rPr>
      </w:pPr>
      <w:r>
        <w:rPr>
          <w:sz w:val="20"/>
          <w:szCs w:val="20"/>
        </w:rPr>
        <w:t>− уставом и локальными нормативными актами муниципального казенного общеобразовательного учреждения «</w:t>
      </w:r>
      <w:proofErr w:type="spellStart"/>
      <w:r>
        <w:rPr>
          <w:sz w:val="20"/>
          <w:szCs w:val="20"/>
        </w:rPr>
        <w:t>Рикванинская</w:t>
      </w:r>
      <w:proofErr w:type="spellEnd"/>
      <w:r>
        <w:rPr>
          <w:sz w:val="20"/>
          <w:szCs w:val="20"/>
        </w:rPr>
        <w:t xml:space="preserve"> СОШ»  (далее – Школа).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1.2. Электронное обучение и дистанционные образовательные технологии применяются в целях: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1.3. В настоящем Положении используются термины: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3555A8" w:rsidRDefault="003555A8" w:rsidP="003555A8">
      <w:pPr>
        <w:ind w:firstLine="567"/>
        <w:jc w:val="center"/>
        <w:rPr>
          <w:sz w:val="20"/>
          <w:szCs w:val="20"/>
        </w:rPr>
      </w:pPr>
    </w:p>
    <w:p w:rsidR="003555A8" w:rsidRDefault="003555A8" w:rsidP="003555A8">
      <w:pPr>
        <w:jc w:val="center"/>
        <w:rPr>
          <w:sz w:val="20"/>
          <w:szCs w:val="20"/>
        </w:rPr>
      </w:pPr>
      <w:r>
        <w:rPr>
          <w:sz w:val="20"/>
          <w:szCs w:val="20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3555A8" w:rsidRDefault="003555A8" w:rsidP="003555A8">
      <w:pPr>
        <w:tabs>
          <w:tab w:val="left" w:pos="5529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3555A8" w:rsidRDefault="003555A8" w:rsidP="003555A8">
      <w:pPr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>3. </w:t>
      </w:r>
      <w:r>
        <w:rPr>
          <w:sz w:val="20"/>
          <w:szCs w:val="20"/>
        </w:rPr>
        <w:t>Учебно-методическое обеспечение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3555A8" w:rsidRDefault="003555A8" w:rsidP="003555A8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− рабочая программа;</w:t>
      </w:r>
    </w:p>
    <w:p w:rsidR="003555A8" w:rsidRDefault="003555A8" w:rsidP="003555A8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3555A8" w:rsidRDefault="003555A8" w:rsidP="003555A8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3555A8" w:rsidRDefault="003555A8" w:rsidP="003555A8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а) текстовые – электронный вариант учебного пособия или его фрагмента,</w:t>
      </w:r>
      <w:r>
        <w:rPr>
          <w:sz w:val="20"/>
        </w:rPr>
        <w:t xml:space="preserve"> </w:t>
      </w:r>
      <w:r>
        <w:rPr>
          <w:sz w:val="20"/>
          <w:szCs w:val="20"/>
        </w:rPr>
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3555A8" w:rsidRDefault="003555A8" w:rsidP="003555A8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б) аудио – аудиозапись теоретической части, практического занятия или иного вида учебного материала;</w:t>
      </w:r>
    </w:p>
    <w:p w:rsidR="003555A8" w:rsidRDefault="003555A8" w:rsidP="003555A8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в) видео – видеозапись теоретической части, демонстрационный анимационный ролик;</w:t>
      </w:r>
    </w:p>
    <w:p w:rsidR="003555A8" w:rsidRDefault="003555A8" w:rsidP="003555A8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г) программный продукт, в том числе мобильные приложения.</w:t>
      </w:r>
    </w:p>
    <w:p w:rsidR="003555A8" w:rsidRDefault="003555A8" w:rsidP="003555A8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4. Техническое и программное обеспечение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серверы для обеспечения хранения и функционирования программного и информационного обеспечения;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коммуникационное оборудование, обеспечивающее доступ к ЭИОР через локальные сети и сеть интернет.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РЭШ, </w:t>
      </w:r>
      <w:proofErr w:type="gramStart"/>
      <w:r>
        <w:rPr>
          <w:sz w:val="20"/>
          <w:szCs w:val="20"/>
        </w:rPr>
        <w:t>Я</w:t>
      </w:r>
      <w:proofErr w:type="gramEnd"/>
      <w:r>
        <w:rPr>
          <w:sz w:val="20"/>
          <w:szCs w:val="20"/>
        </w:rPr>
        <w:t xml:space="preserve"> класс);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электронные системы персонификации обучающихся;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программное обеспечение, предоставляющее возможность организации видеосвязи;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серверное программное обеспечение, поддерживающее функционирование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сервера и связь с электронной информационно-образовательной средой через сеть интернет;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дополнительное программное обеспечение для разработки электронных образовательных ресурсов.</w:t>
      </w:r>
    </w:p>
    <w:p w:rsidR="003555A8" w:rsidRDefault="003555A8" w:rsidP="003555A8">
      <w:pPr>
        <w:ind w:left="525"/>
        <w:jc w:val="center"/>
        <w:rPr>
          <w:sz w:val="20"/>
          <w:szCs w:val="20"/>
        </w:rPr>
      </w:pPr>
      <w:r>
        <w:rPr>
          <w:sz w:val="20"/>
          <w:szCs w:val="20"/>
        </w:rPr>
        <w:t>5. Порядок организации электронного обучения и применения дистанционных образовательных технологий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уроки;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лекции;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семинары;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практические занятия;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лабораторные работы;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контрольные работы;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самостоятельная работа;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консультации с преподавателями.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A010D2" w:rsidRPr="00A010D2" w:rsidRDefault="00A010D2" w:rsidP="00A010D2">
      <w:pPr>
        <w:rPr>
          <w:rFonts w:ascii="Times New Roman" w:eastAsia="Calibri" w:hAnsi="Times New Roman" w:cs="Times New Roman"/>
          <w:lang w:eastAsia="en-US"/>
        </w:rPr>
      </w:pPr>
      <w:r w:rsidRPr="00A010D2">
        <w:rPr>
          <w:rFonts w:ascii="Times New Roman" w:eastAsia="Calibri" w:hAnsi="Times New Roman" w:cs="Times New Roman"/>
          <w:lang w:eastAsia="en-US"/>
        </w:rPr>
        <w:t>1- х классов — 20 мин.; 2- 4-х классов - 25 мин.; 5-9-х классов - 30 мин.</w:t>
      </w:r>
      <w:proofErr w:type="gramStart"/>
      <w:r w:rsidRPr="00A010D2">
        <w:rPr>
          <w:rFonts w:ascii="Times New Roman" w:eastAsia="Calibri" w:hAnsi="Times New Roman" w:cs="Times New Roman"/>
          <w:lang w:eastAsia="en-US"/>
        </w:rPr>
        <w:t>;  10</w:t>
      </w:r>
      <w:proofErr w:type="gramEnd"/>
      <w:r w:rsidRPr="00A010D2">
        <w:rPr>
          <w:rFonts w:ascii="Times New Roman" w:eastAsia="Calibri" w:hAnsi="Times New Roman" w:cs="Times New Roman"/>
          <w:lang w:eastAsia="en-US"/>
        </w:rPr>
        <w:t xml:space="preserve">-11-х классов - 30 мин. </w:t>
      </w:r>
    </w:p>
    <w:p w:rsidR="003555A8" w:rsidRDefault="00A010D2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555A8" w:rsidRDefault="003555A8" w:rsidP="00A010D2">
      <w:pPr>
        <w:jc w:val="both"/>
        <w:rPr>
          <w:sz w:val="20"/>
          <w:szCs w:val="20"/>
        </w:rPr>
      </w:pPr>
      <w:r>
        <w:rPr>
          <w:sz w:val="20"/>
          <w:szCs w:val="20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Во время перемен следует проводить сквозное проветривание с обязательным выходом обучающихся из класса (кабинета).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5.8. </w:t>
      </w:r>
      <w:proofErr w:type="spellStart"/>
      <w:r>
        <w:rPr>
          <w:sz w:val="20"/>
          <w:szCs w:val="20"/>
        </w:rPr>
        <w:t>Внеучебные</w:t>
      </w:r>
      <w:proofErr w:type="spellEnd"/>
      <w:r>
        <w:rPr>
          <w:sz w:val="20"/>
          <w:szCs w:val="20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для обучающихся II–V классов – не более 60 мин;</w:t>
      </w:r>
    </w:p>
    <w:p w:rsidR="003555A8" w:rsidRDefault="003555A8" w:rsidP="003555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− для обучающихся VI классов и старше – не более 90 мин.</w:t>
      </w:r>
    </w:p>
    <w:p w:rsidR="003555A8" w:rsidRDefault="003555A8" w:rsidP="003555A8">
      <w:pPr>
        <w:rPr>
          <w:sz w:val="20"/>
        </w:rPr>
      </w:pPr>
      <w:r>
        <w:rPr>
          <w:sz w:val="20"/>
          <w:szCs w:val="20"/>
        </w:rPr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p w:rsidR="003555A8" w:rsidRDefault="003555A8" w:rsidP="003555A8">
      <w:pPr>
        <w:pStyle w:val="a3"/>
        <w:spacing w:before="0" w:beforeAutospacing="0" w:after="0" w:afterAutospacing="0"/>
      </w:pPr>
    </w:p>
    <w:p w:rsidR="00F473F9" w:rsidRDefault="00F473F9"/>
    <w:sectPr w:rsidR="00F4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A8"/>
    <w:rsid w:val="003555A8"/>
    <w:rsid w:val="00A010D2"/>
    <w:rsid w:val="00F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B34E"/>
  <w15:docId w15:val="{1F265ED2-C865-4BDB-91D3-67F7B004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A8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5A8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Умахан Имамирзаев</cp:lastModifiedBy>
  <cp:revision>2</cp:revision>
  <dcterms:created xsi:type="dcterms:W3CDTF">2020-04-12T19:55:00Z</dcterms:created>
  <dcterms:modified xsi:type="dcterms:W3CDTF">2020-04-13T08:38:00Z</dcterms:modified>
</cp:coreProperties>
</file>